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E3E8ED"/>
            <w:tcBorders>
              <w:top w:val="nil"/>
              <w:left w:val="nil"/>
              <w:bottom w:val="nil"/>
              <w:right w:val="nil"/>
            </w:tcBorders>
            <w:tcMar>
              <w:top w:w="226" w:type="dxa"/>
              <w:left w:w="283" w:type="dxa"/>
              <w:bottom w:w="226" w:type="dxa"/>
              <w:right w:w="283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9"/>
              </w:rPr>
              <w:t>Vorlage 13</w:t>
            </w:r>
          </w:p>
          <w:p>
            <w:pPr>
              <w:pStyle w:val="Heading1"/>
              <w:spacing w:before="40" w:after="0"/>
            </w:pPr>
            <w:r>
              <w:rPr>
                <w:rFonts w:ascii="Arial" w:hAnsi="Arial" w:cs="Arial" w:eastAsia="Arial"/>
                <w:b/>
                <w:color w:val="13233A"/>
                <w:sz w:val="44"/>
              </w:rPr>
              <w:t>Hinterlegungsformular mit Personenliste</w:t>
            </w:r>
          </w:p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9"/>
              </w:rPr>
              <w:t>Ausfüllen, lose einsenden</w:t>
            </w:r>
          </w:p>
        </w:tc>
      </w:tr>
    </w:tbl>
    <w:p>
      <w:pPr>
        <w:spacing w:after="0" w:line="160" w:lineRule="exact"/>
      </w:pPr>
      <w:r>
        <w:rPr>
          <w:rFonts w:ascii="Arial" w:hAnsi="Arial" w:cs="Arial" w:eastAsia="Arial"/>
          <w:sz w:val="4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FFFFFF"/>
            <w:tcMar>
              <w:top w:w="113" w:type="dxa"/>
              <w:left w:w="170" w:type="dxa"/>
              <w:bottom w:w="113" w:type="dxa"/>
              <w:right w:w="170" w:type="dxa"/>
            </w:tcMar>
            <w:tcBorders>
              <w:top w:val="single" w:sz="8" w:color="13233A"/>
              <w:left w:val="single" w:sz="8" w:color="13233A"/>
              <w:bottom w:val="single" w:sz="8" w:color="13233A"/>
              <w:right w:val="single" w:sz="8" w:color="13233A"/>
            </w:tcBorders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Muster, keine Rechtsberatung. Vor Verwendung von einer Fachperson prüfen lassen.</w:t>
            </w: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Wozu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Wie ausfüllen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Wohin</w:t>
            </w:r>
          </w:p>
        </w:tc>
      </w:tr>
      <w:tr>
        <w:trPr>
          <w:cantSplit/>
        </w:trPr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Die Grundlage der Verwahrung und die Liste der Personen, die die Box abholen dürfen. Advisori arbeitet damit, ohne den Beutel zu öffnen.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Mit dem Treuhänder ausfüllen, Boxnummer vom Beutel übertragen, beide unterschreiben.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Lose, ausserhalb des Beutels. Mit dem Beutel eingeschrieben an: Advisori GmbH, [Adresse Advisori GmbH].</w:t>
            </w:r>
          </w:p>
        </w:tc>
      </w:tr>
    </w:tbl>
    <w:p>
      <w:pPr>
        <w:spacing w:after="0" w:line="12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Box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cantSplit/>
        </w:trPr>
        <w:tc>
          <w:tcPr>
            <w:tcW w:type="dxa" w:w="4932"/>
            <w:gridSpan w:val="3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28" w:type="dxa"/>
              <w:left w:w="56" w:type="dxa"/>
              <w:bottom w:w="28" w:type="dxa"/>
              <w:right w:w="56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Boxnummer (wie auf dem Beutel)</w:t>
            </w:r>
          </w:p>
          <w:p>
            <w:pPr>
              <w:spacing w:after="40"/>
            </w:pPr>
            <w:r>
              <w:rPr>
                <w:rFonts w:ascii="Arial" w:hAnsi="Arial" w:cs="Arial" w:eastAsia="Arial"/>
                <w:sz w:val="22"/>
              </w:rPr>
            </w:r>
          </w:p>
        </w:tc>
        <w:tc>
          <w:tcPr>
            <w:tcW w:type="dxa" w:w="4932"/>
            <w:gridSpan w:val="3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28" w:type="dxa"/>
              <w:left w:w="56" w:type="dxa"/>
              <w:bottom w:w="28" w:type="dxa"/>
              <w:right w:w="56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Datum</w:t>
            </w:r>
          </w:p>
          <w:p>
            <w:pPr>
              <w:spacing w:after="40"/>
            </w:pPr>
            <w:r>
              <w:rPr>
                <w:rFonts w:ascii="Arial" w:hAnsi="Arial" w:cs="Arial" w:eastAsia="Arial"/>
                <w:sz w:val="22"/>
              </w:rPr>
            </w: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Kunde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cantSplit/>
        </w:trPr>
        <w:tc>
          <w:tcPr>
            <w:tcW w:type="dxa" w:w="4932"/>
            <w:gridSpan w:val="3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28" w:type="dxa"/>
              <w:left w:w="56" w:type="dxa"/>
              <w:bottom w:w="28" w:type="dxa"/>
              <w:right w:w="56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Name, Vorname</w:t>
            </w:r>
          </w:p>
          <w:p>
            <w:pPr>
              <w:keepNext/>
              <w:spacing w:after="40"/>
            </w:pPr>
            <w:r>
              <w:rPr>
                <w:rFonts w:ascii="Arial" w:hAnsi="Arial" w:cs="Arial" w:eastAsia="Arial"/>
                <w:sz w:val="22"/>
              </w:rPr>
            </w:r>
          </w:p>
        </w:tc>
        <w:tc>
          <w:tcPr>
            <w:tcW w:type="dxa" w:w="4932"/>
            <w:gridSpan w:val="3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28" w:type="dxa"/>
              <w:left w:w="56" w:type="dxa"/>
              <w:bottom w:w="28" w:type="dxa"/>
              <w:right w:w="56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Geburtsdatum</w:t>
            </w:r>
          </w:p>
          <w:p>
            <w:pPr>
              <w:keepNext/>
              <w:spacing w:after="40"/>
            </w:pPr>
            <w:r>
              <w:rPr>
                <w:rFonts w:ascii="Arial" w:hAnsi="Arial" w:cs="Arial" w:eastAsia="Arial"/>
                <w:sz w:val="22"/>
              </w:rPr>
            </w:r>
          </w:p>
        </w:tc>
      </w:tr>
      <w:tr>
        <w:trPr>
          <w:cantSplit/>
        </w:trPr>
        <w:tc>
          <w:tcPr>
            <w:tcW w:type="dxa" w:w="9864"/>
            <w:gridSpan w:val="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28" w:type="dxa"/>
              <w:left w:w="56" w:type="dxa"/>
              <w:bottom w:w="28" w:type="dxa"/>
              <w:right w:w="56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Adresse</w:t>
            </w:r>
          </w:p>
          <w:p>
            <w:pPr>
              <w:keepNext/>
              <w:spacing w:after="40"/>
            </w:pPr>
            <w:r>
              <w:rPr>
                <w:rFonts w:ascii="Arial" w:hAnsi="Arial" w:cs="Arial" w:eastAsia="Arial"/>
                <w:sz w:val="22"/>
              </w:rPr>
            </w:r>
          </w:p>
        </w:tc>
      </w:tr>
      <w:tr>
        <w:trPr>
          <w:cantSplit/>
        </w:trPr>
        <w:tc>
          <w:tcPr>
            <w:tcW w:type="dxa" w:w="4932"/>
            <w:gridSpan w:val="3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28" w:type="dxa"/>
              <w:left w:w="56" w:type="dxa"/>
              <w:bottom w:w="28" w:type="dxa"/>
              <w:right w:w="56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Telefon</w:t>
            </w:r>
          </w:p>
          <w:p>
            <w:pPr>
              <w:spacing w:after="40"/>
            </w:pPr>
            <w:r>
              <w:rPr>
                <w:rFonts w:ascii="Arial" w:hAnsi="Arial" w:cs="Arial" w:eastAsia="Arial"/>
                <w:sz w:val="22"/>
              </w:rPr>
            </w:r>
          </w:p>
        </w:tc>
        <w:tc>
          <w:tcPr>
            <w:tcW w:type="dxa" w:w="4932"/>
            <w:gridSpan w:val="3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28" w:type="dxa"/>
              <w:left w:w="56" w:type="dxa"/>
              <w:bottom w:w="28" w:type="dxa"/>
              <w:right w:w="56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E-Mail</w:t>
            </w:r>
          </w:p>
          <w:p>
            <w:pPr>
              <w:spacing w:after="40"/>
            </w:pPr>
            <w:r>
              <w:rPr>
                <w:rFonts w:ascii="Arial" w:hAnsi="Arial" w:cs="Arial" w:eastAsia="Arial"/>
                <w:sz w:val="22"/>
              </w:rPr>
            </w: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Treuhänder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cantSplit/>
        </w:trPr>
        <w:tc>
          <w:tcPr>
            <w:tcW w:type="dxa" w:w="3288"/>
            <w:gridSpan w:val="2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28" w:type="dxa"/>
              <w:left w:w="56" w:type="dxa"/>
              <w:bottom w:w="28" w:type="dxa"/>
              <w:right w:w="56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Kanzlei</w:t>
            </w:r>
          </w:p>
          <w:p>
            <w:pPr>
              <w:spacing w:after="40"/>
            </w:pPr>
            <w:r>
              <w:rPr>
                <w:rFonts w:ascii="Arial" w:hAnsi="Arial" w:cs="Arial" w:eastAsia="Arial"/>
                <w:sz w:val="22"/>
              </w:rPr>
            </w:r>
          </w:p>
        </w:tc>
        <w:tc>
          <w:tcPr>
            <w:tcW w:type="dxa" w:w="3288"/>
            <w:gridSpan w:val="2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28" w:type="dxa"/>
              <w:left w:w="56" w:type="dxa"/>
              <w:bottom w:w="28" w:type="dxa"/>
              <w:right w:w="56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Person</w:t>
            </w:r>
          </w:p>
          <w:p>
            <w:pPr>
              <w:spacing w:after="40"/>
            </w:pPr>
            <w:r>
              <w:rPr>
                <w:rFonts w:ascii="Arial" w:hAnsi="Arial" w:cs="Arial" w:eastAsia="Arial"/>
                <w:sz w:val="22"/>
              </w:rPr>
            </w:r>
          </w:p>
        </w:tc>
        <w:tc>
          <w:tcPr>
            <w:tcW w:type="dxa" w:w="3288"/>
            <w:gridSpan w:val="2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28" w:type="dxa"/>
              <w:left w:w="56" w:type="dxa"/>
              <w:bottom w:w="28" w:type="dxa"/>
              <w:right w:w="56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Telefon</w:t>
            </w:r>
          </w:p>
          <w:p>
            <w:pPr>
              <w:spacing w:after="40"/>
            </w:pPr>
            <w:r>
              <w:rPr>
                <w:rFonts w:ascii="Arial" w:hAnsi="Arial" w:cs="Arial" w:eastAsia="Arial"/>
                <w:sz w:val="22"/>
              </w:rPr>
            </w: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Testament oder Erbvertrag im Beutel</w:t>
      </w:r>
    </w:p>
    <w:p>
      <w:pPr>
        <w:keepNext w:val="0"/>
        <w:spacing w:after="60" w:before="0"/>
        <w:ind w:left="340" w:hanging="340"/>
      </w:pPr>
      <w:r>
        <w:rPr>
          <w:rFonts w:ascii="Segoe UI Symbol" w:hAnsi="Segoe UI Symbol" w:cs="Segoe UI Symbol" w:eastAsia="Segoe UI Symbol"/>
          <w:b w:val="0"/>
          <w:color w:val="13233A"/>
          <w:sz w:val="22"/>
        </w:rPr>
        <w:t>☐</w:t>
      </w:r>
      <w:r>
        <w:rPr>
          <w:rFonts w:ascii="Arial" w:hAnsi="Arial" w:cs="Arial" w:eastAsia="Arial"/>
          <w:b w:val="0"/>
          <w:color w:val="13233A"/>
          <w:sz w:val="20"/>
        </w:rPr>
        <w:t xml:space="preserve"> ja, der Beutel enthält eine letztwillige Verfügung oder einen Erbvertrag.</w:t>
      </w:r>
    </w:p>
    <w:p>
      <w:pPr>
        <w:keepNext w:val="0"/>
        <w:spacing w:after="60" w:before="0"/>
        <w:ind w:left="340" w:hanging="340"/>
      </w:pPr>
      <w:r>
        <w:rPr>
          <w:rFonts w:ascii="Segoe UI Symbol" w:hAnsi="Segoe UI Symbol" w:cs="Segoe UI Symbol" w:eastAsia="Segoe UI Symbol"/>
          <w:b w:val="0"/>
          <w:color w:val="13233A"/>
          <w:sz w:val="22"/>
        </w:rPr>
        <w:t>☐</w:t>
      </w:r>
      <w:r>
        <w:rPr>
          <w:rFonts w:ascii="Arial" w:hAnsi="Arial" w:cs="Arial" w:eastAsia="Arial"/>
          <w:b w:val="0"/>
          <w:color w:val="13233A"/>
          <w:sz w:val="20"/>
        </w:rPr>
        <w:t xml:space="preserve"> nein</w:t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Personenliste</w:t>
      </w:r>
    </w:p>
    <w:p>
      <w:pPr>
        <w:keepNext/>
        <w:spacing w:after="80" w:before="0"/>
      </w:pPr>
      <w:r>
        <w:rPr>
          <w:rFonts w:ascii="Arial" w:hAnsi="Arial" w:cs="Arial" w:eastAsia="Arial"/>
          <w:b w:val="0"/>
          <w:color w:val="13233A"/>
          <w:sz w:val="20"/>
        </w:rPr>
        <w:t>Diese Personen dürfen die Box im Notfall abholen. Höchstens zehn. Die Liste liegt bei Advisori und kommt nicht ins Internet.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690"/>
        <w:gridCol w:w="3551"/>
        <w:gridCol w:w="1677"/>
        <w:gridCol w:w="1775"/>
        <w:gridCol w:w="2170"/>
      </w:tblGrid>
      <w:tr>
        <w:trPr>
          <w:cantSplit/>
          <w:tblHeader/>
        </w:trPr>
        <w:tc>
          <w:tcPr>
            <w:tcW w:type="dxa" w:w="691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Nr.</w:t>
            </w:r>
          </w:p>
        </w:tc>
        <w:tc>
          <w:tcPr>
            <w:tcW w:type="dxa" w:w="3551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Name, Vorname</w:t>
            </w:r>
          </w:p>
        </w:tc>
        <w:tc>
          <w:tcPr>
            <w:tcW w:type="dxa" w:w="1677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Geburtsdatum</w:t>
            </w:r>
          </w:p>
        </w:tc>
        <w:tc>
          <w:tcPr>
            <w:tcW w:type="dxa" w:w="1776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Beziehung</w:t>
            </w:r>
          </w:p>
        </w:tc>
        <w:tc>
          <w:tcPr>
            <w:tcW w:type="dxa" w:w="2170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Telefon</w:t>
            </w:r>
          </w:p>
        </w:tc>
      </w:tr>
      <w:tr>
        <w:trPr>
          <w:cantSplit/>
          <w:trHeight w:val="539" w:hRule="atLeast"/>
        </w:trPr>
        <w:tc>
          <w:tcPr>
            <w:tcW w:type="dxa" w:w="69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1</w:t>
            </w:r>
          </w:p>
        </w:tc>
        <w:tc>
          <w:tcPr>
            <w:tcW w:type="dxa" w:w="355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39" w:hRule="atLeast"/>
        </w:trPr>
        <w:tc>
          <w:tcPr>
            <w:tcW w:type="dxa" w:w="69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2</w:t>
            </w:r>
          </w:p>
        </w:tc>
        <w:tc>
          <w:tcPr>
            <w:tcW w:type="dxa" w:w="355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39" w:hRule="atLeast"/>
        </w:trPr>
        <w:tc>
          <w:tcPr>
            <w:tcW w:type="dxa" w:w="69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3</w:t>
            </w:r>
          </w:p>
        </w:tc>
        <w:tc>
          <w:tcPr>
            <w:tcW w:type="dxa" w:w="355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39" w:hRule="atLeast"/>
        </w:trPr>
        <w:tc>
          <w:tcPr>
            <w:tcW w:type="dxa" w:w="69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4</w:t>
            </w:r>
          </w:p>
        </w:tc>
        <w:tc>
          <w:tcPr>
            <w:tcW w:type="dxa" w:w="355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39" w:hRule="atLeast"/>
        </w:trPr>
        <w:tc>
          <w:tcPr>
            <w:tcW w:type="dxa" w:w="69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5</w:t>
            </w:r>
          </w:p>
        </w:tc>
        <w:tc>
          <w:tcPr>
            <w:tcW w:type="dxa" w:w="355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39" w:hRule="atLeast"/>
        </w:trPr>
        <w:tc>
          <w:tcPr>
            <w:tcW w:type="dxa" w:w="69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6</w:t>
            </w:r>
          </w:p>
        </w:tc>
        <w:tc>
          <w:tcPr>
            <w:tcW w:type="dxa" w:w="355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39" w:hRule="atLeast"/>
        </w:trPr>
        <w:tc>
          <w:tcPr>
            <w:tcW w:type="dxa" w:w="69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7</w:t>
            </w:r>
          </w:p>
        </w:tc>
        <w:tc>
          <w:tcPr>
            <w:tcW w:type="dxa" w:w="355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39" w:hRule="atLeast"/>
        </w:trPr>
        <w:tc>
          <w:tcPr>
            <w:tcW w:type="dxa" w:w="69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8</w:t>
            </w:r>
          </w:p>
        </w:tc>
        <w:tc>
          <w:tcPr>
            <w:tcW w:type="dxa" w:w="355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39" w:hRule="atLeast"/>
        </w:trPr>
        <w:tc>
          <w:tcPr>
            <w:tcW w:type="dxa" w:w="69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9</w:t>
            </w:r>
          </w:p>
        </w:tc>
        <w:tc>
          <w:tcPr>
            <w:tcW w:type="dxa" w:w="355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39" w:hRule="atLeast"/>
        </w:trPr>
        <w:tc>
          <w:tcPr>
            <w:tcW w:type="dxa" w:w="69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10</w:t>
            </w:r>
          </w:p>
        </w:tc>
        <w:tc>
          <w:tcPr>
            <w:tcW w:type="dxa" w:w="355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Erklärung des Kunden</w:t>
      </w:r>
    </w:p>
    <w:p>
      <w:pPr>
        <w:keepNext/>
        <w:spacing w:after="80" w:before="0"/>
      </w:pPr>
      <w:r>
        <w:rPr>
          <w:rFonts w:ascii="Arial" w:hAnsi="Arial" w:cs="Arial" w:eastAsia="Arial"/>
          <w:b w:val="0"/>
          <w:color w:val="13233A"/>
          <w:sz w:val="20"/>
        </w:rPr>
        <w:t xml:space="preserve">Ich hinterlege den versiegelten Beutel bei der Advisori GmbH. Er enthält keine Wertsachen: kein Bargeld, keinen Schmuck, keine Wertpapiere. Die aufgeführten Personen dürfen die Box im Notfall gegen Ausweis </w:t>
      </w:r>
      <w:r>
        <w:rPr>
          <w:rFonts w:ascii="Arial" w:hAnsi="Arial" w:cs="Arial" w:eastAsia="Arial"/>
          <w:b/>
          <w:color w:val="13233A"/>
          <w:sz w:val="20"/>
        </w:rPr>
        <w:t>[und Nachweis: noch zu entscheiden]</w:t>
      </w:r>
      <w:r>
        <w:rPr>
          <w:rFonts w:ascii="Arial" w:hAnsi="Arial" w:cs="Arial" w:eastAsia="Arial"/>
          <w:b w:val="0"/>
          <w:color w:val="13233A"/>
          <w:sz w:val="20"/>
        </w:rPr>
        <w:t xml:space="preserve"> abholen. Ich kann die Box und die Liste jederzeit ändern oder zurückverlangen. Personen, die ich hier eintrage, informiere ich selbst.</w:t>
      </w:r>
    </w:p>
    <w:p>
      <w:pPr>
        <w:keepNext/>
        <w:spacing w:after="80" w:before="0"/>
      </w:pPr>
      <w:r>
        <w:rPr>
          <w:rFonts w:ascii="Arial" w:hAnsi="Arial" w:cs="Arial" w:eastAsia="Arial"/>
          <w:b/>
          <w:color w:val="13233A"/>
          <w:sz w:val="20"/>
        </w:rPr>
        <w:t>Testamente:</w:t>
      </w:r>
      <w:r>
        <w:rPr>
          <w:rFonts w:ascii="Arial" w:hAnsi="Arial" w:cs="Arial" w:eastAsia="Arial"/>
          <w:b w:val="0"/>
          <w:color w:val="13233A"/>
          <w:sz w:val="20"/>
        </w:rPr>
        <w:t xml:space="preserve"> Im Todesfall liefert die Advisori GmbH eine letztwillige Verfügung nach Art. 556 ZGB bei der Behörde ein, bevor etwas herausgegeben wird. </w:t>
      </w:r>
      <w:r>
        <w:rPr>
          <w:rFonts w:ascii="Arial" w:hAnsi="Arial" w:cs="Arial" w:eastAsia="Arial"/>
          <w:b/>
          <w:color w:val="13233A"/>
          <w:sz w:val="20"/>
        </w:rPr>
        <w:t>[Ablauf nach Gutachten]</w:t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Erklärung der Advisori GmbH</w:t>
      </w:r>
    </w:p>
    <w:p>
      <w:pPr>
        <w:keepNext/>
        <w:spacing w:after="80" w:before="0"/>
      </w:pPr>
      <w:r>
        <w:rPr>
          <w:rFonts w:ascii="Arial" w:hAnsi="Arial" w:cs="Arial" w:eastAsia="Arial"/>
          <w:b w:val="0"/>
          <w:color w:val="13233A"/>
          <w:sz w:val="20"/>
        </w:rPr>
        <w:t>Die Advisori GmbH verwahrt den Beutel ungeöffnet (Art. 472 ff. OR) und gibt keine Gewähr für Inhalt, Vollständigkeit, Aktualität oder rechtliche Gültigkeit der Unterlagen. Die Verwahrung ist keine Banktresor-Leistung. Liste und Register sind Personendaten nach DSG.</w:t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Unterschriften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719"/>
        <w:gridCol w:w="453"/>
        <w:gridCol w:w="5692"/>
      </w:tblGrid>
      <w:tr>
        <w:trPr>
          <w:cantSplit/>
          <w:trHeight w:val="1134" w:hRule="atLeast"/>
        </w:trPr>
        <w:tc>
          <w:tcPr>
            <w:tcW w:type="dxa" w:w="3719"/>
            <w:tcBorders>
              <w:top w:val="nil"/>
              <w:left w:val="nil"/>
              <w:bottom w:val="single" w:sz="8" w:color="13233A"/>
              <w:right w:val="nil"/>
            </w:tcBorders>
          </w:tcPr>
          <w:p>
            <w:pPr>
              <w:keepNext/>
            </w:pPr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</w:pPr>
          </w:p>
        </w:tc>
        <w:tc>
          <w:tcPr>
            <w:tcW w:type="dxa" w:w="5692"/>
            <w:tcBorders>
              <w:top w:val="nil"/>
              <w:left w:val="nil"/>
              <w:bottom w:val="single" w:sz="8" w:color="13233A"/>
              <w:right w:val="nil"/>
            </w:tcBorders>
          </w:tcPr>
          <w:p>
            <w:pPr>
              <w:keepNext/>
            </w:pP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719"/>
        <w:gridCol w:w="453"/>
        <w:gridCol w:w="5692"/>
      </w:tblGrid>
      <w:tr>
        <w:trPr>
          <w:cantSplit/>
        </w:trPr>
        <w:tc>
          <w:tcPr>
            <w:tcW w:type="dxa" w:w="371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Ort, Datum</w:t>
            </w:r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</w:p>
        </w:tc>
        <w:tc>
          <w:tcPr>
            <w:tcW w:type="dxa" w:w="569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Unterschrift Kunde</w:t>
            </w:r>
          </w:p>
        </w:tc>
      </w:tr>
    </w:tbl>
    <w:p>
      <w:pPr>
        <w:spacing w:after="0" w:line="120" w:lineRule="exact"/>
      </w:pPr>
      <w:r>
        <w:rPr>
          <w:rFonts w:ascii="Arial" w:hAnsi="Arial" w:cs="Arial" w:eastAsia="Arial"/>
          <w:sz w:val="4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719"/>
        <w:gridCol w:w="453"/>
        <w:gridCol w:w="5692"/>
      </w:tblGrid>
      <w:tr>
        <w:trPr>
          <w:cantSplit/>
          <w:trHeight w:val="1134" w:hRule="atLeast"/>
        </w:trPr>
        <w:tc>
          <w:tcPr>
            <w:tcW w:type="dxa" w:w="3719"/>
            <w:tcBorders>
              <w:top w:val="nil"/>
              <w:left w:val="nil"/>
              <w:bottom w:val="single" w:sz="8" w:color="13233A"/>
              <w:right w:val="nil"/>
            </w:tcBorders>
          </w:tcPr>
          <w:p>
            <w:pPr>
              <w:keepNext/>
            </w:pPr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</w:pPr>
          </w:p>
        </w:tc>
        <w:tc>
          <w:tcPr>
            <w:tcW w:type="dxa" w:w="5692"/>
            <w:tcBorders>
              <w:top w:val="nil"/>
              <w:left w:val="nil"/>
              <w:bottom w:val="single" w:sz="8" w:color="13233A"/>
              <w:right w:val="nil"/>
            </w:tcBorders>
          </w:tcPr>
          <w:p>
            <w:pPr>
              <w:keepNext/>
            </w:pP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719"/>
        <w:gridCol w:w="453"/>
        <w:gridCol w:w="5692"/>
      </w:tblGrid>
      <w:tr>
        <w:trPr>
          <w:cantSplit/>
        </w:trPr>
        <w:tc>
          <w:tcPr>
            <w:tcW w:type="dxa" w:w="371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Ort, Datum</w:t>
            </w:r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</w:p>
        </w:tc>
        <w:tc>
          <w:tcPr>
            <w:tcW w:type="dxa" w:w="569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Unterschrift Treuhänder</w:t>
            </w:r>
          </w:p>
        </w:tc>
      </w:tr>
    </w:tbl>
    <w:p>
      <w:pPr>
        <w:spacing w:after="0" w:line="120" w:lineRule="exact"/>
      </w:pPr>
      <w:r>
        <w:rPr>
          <w:rFonts w:ascii="Arial" w:hAnsi="Arial" w:cs="Arial" w:eastAsia="Arial"/>
          <w:sz w:val="4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val="clear" w:pos="4513"/>
        <w:tab w:val="clear" w:pos="4680"/>
        <w:tab w:val="clear" w:pos="9026"/>
        <w:tab w:val="clear" w:pos="9360"/>
        <w:tab w:val="right" w:pos="9865"/>
      </w:tabs>
    </w:pPr>
    <w:r>
      <w:rPr>
        <w:rFonts w:ascii="Arial" w:hAnsi="Arial" w:cs="Arial" w:eastAsia="Arial"/>
        <w:b w:val="0"/>
        <w:color w:val="4A5A6C"/>
        <w:sz w:val="15"/>
      </w:rPr>
      <w:t>Advisori GmbH · Entwurf 11/2026 · Muster, keine Rechtsberatung</w:t>
      <w:tab/>
      <w:t xml:space="preserve">Seite </w:t>
    </w:r>
    <w:r>
      <w:rPr>
        <w:rFonts w:ascii="Arial" w:hAnsi="Arial" w:cs="Arial" w:eastAsia="Arial"/>
        <w:b w:val="0"/>
        <w:color w:val="4A5A6C"/>
        <w:sz w:val="15"/>
      </w:rPr>
      <w:fldChar w:fldCharType="begin"/>
    </w:r>
    <w:r>
      <w:rPr>
        <w:rFonts w:ascii="Arial" w:hAnsi="Arial" w:cs="Arial" w:eastAsia="Arial"/>
        <w:b w:val="0"/>
        <w:color w:val="4A5A6C"/>
        <w:sz w:val="15"/>
      </w:rPr>
      <w:instrText xml:space="preserve">PAGE</w:instrText>
    </w:r>
    <w:r>
      <w:rPr>
        <w:rFonts w:ascii="Arial" w:hAnsi="Arial" w:cs="Arial" w:eastAsia="Arial"/>
        <w:b w:val="0"/>
        <w:color w:val="4A5A6C"/>
        <w:sz w:val="15"/>
      </w:rPr>
      <w:fldChar w:fldCharType="end"/>
    </w:r>
    <w:r>
      <w:rPr>
        <w:rFonts w:ascii="Arial" w:hAnsi="Arial" w:cs="Arial" w:eastAsia="Arial"/>
        <w:b w:val="0"/>
        <w:color w:val="4A5A6C"/>
        <w:sz w:val="15"/>
      </w:rPr>
      <w:t xml:space="preserve"> von </w:t>
    </w:r>
    <w:r>
      <w:rPr>
        <w:rFonts w:ascii="Arial" w:hAnsi="Arial" w:cs="Arial" w:eastAsia="Arial"/>
        <w:b w:val="0"/>
        <w:color w:val="4A5A6C"/>
        <w:sz w:val="15"/>
      </w:rPr>
      <w:fldChar w:fldCharType="begin"/>
    </w:r>
    <w:r>
      <w:rPr>
        <w:rFonts w:ascii="Arial" w:hAnsi="Arial" w:cs="Arial" w:eastAsia="Arial"/>
        <w:b w:val="0"/>
        <w:color w:val="4A5A6C"/>
        <w:sz w:val="15"/>
      </w:rPr>
      <w:instrText xml:space="preserve">NUMPAGES</w:instrText>
    </w:r>
    <w:r>
      <w:rPr>
        <w:rFonts w:ascii="Arial" w:hAnsi="Arial" w:cs="Arial" w:eastAsia="Arial"/>
        <w:b w:val="0"/>
        <w:color w:val="4A5A6C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val="clear" w:pos="4513"/>
        <w:tab w:val="clear" w:pos="4680"/>
        <w:tab w:val="clear" w:pos="9026"/>
        <w:tab w:val="clear" w:pos="9360"/>
        <w:tab w:val="right" w:pos="9865"/>
      </w:tabs>
    </w:pPr>
    <w:r>
      <w:drawing>
        <wp:inline xmlns:a="http://schemas.openxmlformats.org/drawingml/2006/main" xmlns:pic="http://schemas.openxmlformats.org/drawingml/2006/picture">
          <wp:extent cx="1089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9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4A5A6C"/>
        <w:sz w:val="15"/>
      </w:rPr>
      <w:tab/>
      <w:t>Vorlage 13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  <w:lang w:val="de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13233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color w:val="1323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  <w:color w:val="13233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Notfallbox 13: Hinterlegungsformular mit Personenliste</dc:title>
  <dc:subject>Entwurf 11/2026</dc:subject>
  <dc:creator>Advisori GmbH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de-CH</dc:language>
</cp:coreProperties>
</file>